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sz w:val="32"/>
          <w:szCs w:val="32"/>
        </w:rPr>
      </w:pPr>
      <w:bookmarkStart w:id="0" w:name="_GoBack"/>
      <w:r>
        <w:rPr>
          <w:rFonts w:hint="eastAsia" w:ascii="方正小标宋_GBK" w:hAnsi="方正小标宋_GBK" w:eastAsia="方正小标宋_GBK" w:cs="方正小标宋_GBK"/>
          <w:sz w:val="32"/>
          <w:szCs w:val="32"/>
        </w:rPr>
        <w:t>中共中央 国务院关于全面推进乡村振兴加快</w:t>
      </w:r>
    </w:p>
    <w:p>
      <w:pPr>
        <w:spacing w:line="360" w:lineRule="auto"/>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农业农村现代化的意见</w:t>
      </w:r>
    </w:p>
    <w:bookmarkEnd w:id="0"/>
    <w:p>
      <w:pPr>
        <w:spacing w:line="360" w:lineRule="auto"/>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val="0"/>
          <w:bCs w:val="0"/>
          <w:sz w:val="32"/>
          <w:szCs w:val="32"/>
        </w:rPr>
        <w:t>（</w:t>
      </w:r>
      <w:r>
        <w:rPr>
          <w:rFonts w:hint="eastAsia" w:ascii="仿宋" w:hAnsi="仿宋" w:eastAsia="仿宋" w:cs="仿宋"/>
          <w:b w:val="0"/>
          <w:bCs w:val="0"/>
          <w:sz w:val="28"/>
          <w:szCs w:val="28"/>
        </w:rPr>
        <w:t>2021年1月4日</w:t>
      </w:r>
      <w:r>
        <w:rPr>
          <w:rFonts w:hint="eastAsia" w:ascii="方正小标宋_GBK" w:hAnsi="方正小标宋_GBK" w:eastAsia="方正小标宋_GBK" w:cs="方正小标宋_GBK"/>
          <w:b w:val="0"/>
          <w:bCs w:val="0"/>
          <w:sz w:val="32"/>
          <w:szCs w:val="32"/>
        </w:rPr>
        <w:t>）</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党的十九届五中全会审议通过的《中共中央关于制定国民经济和社会发展第十四个五年规划和二〇三五年远景目标的建议》，对新发展阶段优先发展农业农村、全面推进乡村振兴作出总体部署，为做好当前和今后一个时期“三农”工作指明了方向。</w:t>
      </w:r>
    </w:p>
    <w:p>
      <w:pPr>
        <w:spacing w:line="360" w:lineRule="auto"/>
        <w:ind w:firstLine="420" w:firstLineChars="200"/>
        <w:jc w:val="left"/>
        <w:rPr>
          <w:rFonts w:hint="eastAsia"/>
        </w:rPr>
      </w:pPr>
    </w:p>
    <w:p>
      <w:pPr>
        <w:spacing w:line="360" w:lineRule="auto"/>
        <w:ind w:firstLine="630" w:firstLineChars="300"/>
        <w:jc w:val="left"/>
        <w:rPr>
          <w:rFonts w:hint="eastAsia"/>
        </w:rPr>
      </w:pPr>
      <w:r>
        <w:rPr>
          <w:rFonts w:hint="eastAsia"/>
        </w:rPr>
        <w:t>“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一、总体要求</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一）指导思想。以习近平新时代中国特色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业农村现代化，加快形成工农互促、城乡互补、协调发展、共同繁荣的新型工农城乡关系，促进农业高质高效、乡村宜居宜业、农民富裕富足，为全面建设社会主义现代化国家开好局、起好步提供有力支撑。</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二）目标任务。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到2025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pPr>
        <w:spacing w:line="360" w:lineRule="auto"/>
        <w:ind w:firstLine="210" w:firstLineChars="100"/>
        <w:jc w:val="left"/>
        <w:rPr>
          <w:rFonts w:hint="eastAsia"/>
        </w:rPr>
      </w:pPr>
    </w:p>
    <w:p>
      <w:pPr>
        <w:spacing w:line="360" w:lineRule="auto"/>
        <w:ind w:firstLine="420" w:firstLineChars="200"/>
        <w:jc w:val="left"/>
        <w:rPr>
          <w:rFonts w:hint="eastAsia"/>
        </w:rPr>
      </w:pPr>
      <w:r>
        <w:rPr>
          <w:rFonts w:hint="eastAsia"/>
        </w:rPr>
        <w:t>二、实现巩固拓展脱贫攻坚成果同乡村振兴有效衔接</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三）设立衔接过渡期。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四）持续巩固拓展脱贫攻坚成果。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五）接续推进脱贫地区乡村振兴。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帮扶县。坚持和完善东西部协作和对口支援、社会力量参与帮扶等机制。</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六）加强农村低收入人口常态化帮扶。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pPr>
        <w:spacing w:line="360" w:lineRule="auto"/>
        <w:jc w:val="left"/>
        <w:rPr>
          <w:rFonts w:hint="eastAsia"/>
        </w:rPr>
      </w:pPr>
    </w:p>
    <w:p>
      <w:pPr>
        <w:spacing w:line="360" w:lineRule="auto"/>
        <w:ind w:firstLine="420" w:firstLineChars="200"/>
        <w:jc w:val="left"/>
        <w:rPr>
          <w:rFonts w:hint="eastAsia"/>
        </w:rPr>
      </w:pPr>
      <w:r>
        <w:rPr>
          <w:rFonts w:hint="eastAsia"/>
        </w:rPr>
        <w:t>三、加快推进农业现代化</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七）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pPr>
        <w:spacing w:line="360" w:lineRule="auto"/>
        <w:jc w:val="left"/>
        <w:rPr>
          <w:rFonts w:hint="eastAsia"/>
        </w:rPr>
      </w:pPr>
    </w:p>
    <w:p>
      <w:pPr>
        <w:spacing w:line="360" w:lineRule="auto"/>
        <w:ind w:firstLine="420" w:firstLineChars="200"/>
        <w:jc w:val="left"/>
        <w:rPr>
          <w:rFonts w:hint="eastAsia"/>
        </w:rPr>
      </w:pPr>
      <w:r>
        <w:rPr>
          <w:rFonts w:hint="eastAsia"/>
        </w:rPr>
        <w:t>（八）打好种业翻身仗。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p>
    <w:p>
      <w:pPr>
        <w:spacing w:line="360" w:lineRule="auto"/>
        <w:jc w:val="left"/>
        <w:rPr>
          <w:rFonts w:hint="eastAsia"/>
        </w:rPr>
      </w:pPr>
    </w:p>
    <w:p>
      <w:pPr>
        <w:spacing w:line="360" w:lineRule="auto"/>
        <w:ind w:firstLine="420" w:firstLineChars="200"/>
        <w:jc w:val="left"/>
        <w:rPr>
          <w:rFonts w:hint="eastAsia"/>
        </w:rPr>
      </w:pPr>
      <w:r>
        <w:rPr>
          <w:rFonts w:hint="eastAsia"/>
        </w:rPr>
        <w:t>（九）坚决守住18亿亩耕地红线。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农村乱占耕地建房专项整治行动，坚决遏制耕地“非农化”、防止“非粮化”。明确耕地利用优先序，永久基本农田重点用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强化现代农业科技和物质装备支撑。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补贴力度，开展农机作业补贴。强化动物防疫和农作物病虫害防治体系建设，提升防控能力。</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一）构建现代乡村产业体系。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链价值的农业及相关产业统计核算。</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二）推进农业绿色发展。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发展绿色农产品、有机农产品和地理标志农产品，试行食用农产品达标合格证制度，推进国家农产品质量安全县创建。加强水生生物资源养护，推进以长江为重点的渔政执法能力建设，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三）推进现代农业经营体系建设。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p>
    <w:p>
      <w:pPr>
        <w:spacing w:line="360" w:lineRule="auto"/>
        <w:jc w:val="left"/>
        <w:rPr>
          <w:rFonts w:hint="eastAsia"/>
        </w:rPr>
      </w:pPr>
      <w:r>
        <w:rPr>
          <w:rFonts w:hint="eastAsia"/>
        </w:rPr>
        <w:t>四、大力实施乡村建设行动</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四）加快推进村庄规划工作。2021年基本完成县级国土空间规划编制，明确村庄布局分类。积极有序推进“多规合一”实用性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五）加强乡村公共基础设施建设。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通安全监管。实施农村供水保障工程。加强中小型水库等稳定水源工程建设和水源保护，实施规模化供水工程建设和小型工程标准化改造，有条件的地区推进城乡供水一体化，到2025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六）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七）提升农村基本公共服务水平。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八）全面促进农村消费。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十九）加快县域内城乡融合发展。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p>
    <w:p>
      <w:pPr>
        <w:spacing w:line="360" w:lineRule="auto"/>
        <w:jc w:val="left"/>
        <w:rPr>
          <w:rFonts w:hint="eastAsia"/>
        </w:rPr>
      </w:pPr>
    </w:p>
    <w:p>
      <w:pPr>
        <w:spacing w:line="360" w:lineRule="auto"/>
        <w:ind w:firstLine="420" w:firstLineChars="200"/>
        <w:jc w:val="left"/>
        <w:rPr>
          <w:rFonts w:hint="eastAsia"/>
        </w:rPr>
      </w:pPr>
      <w:r>
        <w:rPr>
          <w:rFonts w:hint="eastAsia"/>
        </w:rPr>
        <w:t>（二十）强化农业农村优先发展投入保障。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二十一）深入推进农村改革。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易和管理信息网络平台建设，提供综合性交易服务。加快农业综合行政执法信息化建设。深入推进农业水价综合改革。继续深化农村集体林权制度改革。</w:t>
      </w:r>
    </w:p>
    <w:p>
      <w:pPr>
        <w:spacing w:line="360" w:lineRule="auto"/>
        <w:jc w:val="left"/>
        <w:rPr>
          <w:rFonts w:hint="eastAsia"/>
        </w:rPr>
      </w:pPr>
      <w:r>
        <w:rPr>
          <w:rFonts w:hint="eastAsia"/>
        </w:rPr>
        <w:t>五、加强党对“三农”工作的全面领导</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二十二）强化五级书记抓乡村振兴的工作机制。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pPr>
        <w:spacing w:line="360" w:lineRule="auto"/>
        <w:jc w:val="left"/>
        <w:rPr>
          <w:rFonts w:hint="eastAsia"/>
        </w:rPr>
      </w:pPr>
    </w:p>
    <w:p>
      <w:pPr>
        <w:spacing w:line="360" w:lineRule="auto"/>
        <w:ind w:firstLine="420" w:firstLineChars="200"/>
        <w:jc w:val="left"/>
        <w:rPr>
          <w:rFonts w:hint="eastAsia"/>
        </w:rPr>
      </w:pPr>
      <w:r>
        <w:rPr>
          <w:rFonts w:hint="eastAsia"/>
        </w:rPr>
        <w:t>（二十三）加强党委农村工作领导小组和工作机构建设。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p>
    <w:p>
      <w:pPr>
        <w:spacing w:line="360" w:lineRule="auto"/>
        <w:ind w:firstLine="420" w:firstLineChars="200"/>
        <w:jc w:val="left"/>
        <w:rPr>
          <w:rFonts w:hint="eastAsia"/>
        </w:rPr>
      </w:pPr>
    </w:p>
    <w:p>
      <w:pPr>
        <w:spacing w:line="360" w:lineRule="auto"/>
        <w:ind w:firstLine="420" w:firstLineChars="200"/>
        <w:jc w:val="left"/>
        <w:rPr>
          <w:rFonts w:hint="eastAsia"/>
        </w:rPr>
      </w:pPr>
      <w:r>
        <w:rPr>
          <w:rFonts w:hint="eastAsia"/>
        </w:rPr>
        <w:t>（二十四）加强党的农村基层组织建设和乡村治理。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县乡村应急管理和消防安全体系建设，做好对自然灾害、公共卫生、安全隐患等重大事件的风险评估、监测预警、应急处置。</w:t>
      </w:r>
    </w:p>
    <w:p>
      <w:pPr>
        <w:spacing w:line="360" w:lineRule="auto"/>
        <w:jc w:val="left"/>
        <w:rPr>
          <w:rFonts w:hint="eastAsia"/>
        </w:rPr>
      </w:pPr>
    </w:p>
    <w:p>
      <w:pPr>
        <w:spacing w:line="360" w:lineRule="auto"/>
        <w:ind w:firstLine="420" w:firstLineChars="200"/>
        <w:jc w:val="left"/>
        <w:rPr>
          <w:rFonts w:hint="eastAsia"/>
        </w:rPr>
      </w:pPr>
      <w:r>
        <w:rPr>
          <w:rFonts w:hint="eastAsia"/>
        </w:rPr>
        <w:t>（二十五）加强新时代农村精神文明建设。弘扬和践行社会主义核心价值观，以农民群众喜闻乐见的方式，深入开展习近平新时代中国特色社会主义思想学习教育。拓展新时代文明实践中心建设，深化群众性精神文明创建活动。建强用好县级融媒体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pPr>
        <w:spacing w:line="360" w:lineRule="auto"/>
        <w:jc w:val="left"/>
        <w:rPr>
          <w:rFonts w:hint="eastAsia"/>
        </w:rPr>
      </w:pPr>
    </w:p>
    <w:p>
      <w:pPr>
        <w:spacing w:line="360" w:lineRule="auto"/>
        <w:ind w:firstLine="420" w:firstLineChars="200"/>
        <w:jc w:val="left"/>
        <w:rPr>
          <w:rFonts w:hint="eastAsia"/>
        </w:rPr>
      </w:pPr>
      <w:r>
        <w:rPr>
          <w:rFonts w:hint="eastAsia"/>
        </w:rPr>
        <w:t>（二十六）健全乡村振兴考核落实机制。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p>
    <w:p>
      <w:pPr>
        <w:spacing w:line="360" w:lineRule="auto"/>
        <w:jc w:val="left"/>
        <w:rPr>
          <w:rFonts w:hint="eastAsia"/>
        </w:rPr>
      </w:pPr>
    </w:p>
    <w:p>
      <w:pPr>
        <w:spacing w:line="360" w:lineRule="auto"/>
        <w:ind w:firstLine="420" w:firstLineChars="200"/>
        <w:jc w:val="left"/>
        <w:rPr>
          <w:rFonts w:hint="eastAsia"/>
        </w:rPr>
      </w:pPr>
      <w:r>
        <w:rPr>
          <w:rFonts w:hint="eastAsia"/>
        </w:rPr>
        <w:t>让我们紧密团结在以习近平同志为核心的党中央周围，开拓进取，真抓实干，全面推进乡村振兴，加快农业农村现代化，努力开创“三农”工作新局面，为全面建设社会主义现代化国家、实现第二个百年奋斗目标作出新的贡献！</w:t>
      </w:r>
    </w:p>
    <w:p>
      <w:pPr>
        <w:spacing w:line="360"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B6E20"/>
    <w:rsid w:val="1AF32CDB"/>
    <w:rsid w:val="374E6D60"/>
    <w:rsid w:val="64D7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cp:lastModifiedBy>
  <dcterms:modified xsi:type="dcterms:W3CDTF">2021-03-04T03:26:00Z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1015140839_btnclosed</vt:lpwstr>
  </property>
</Properties>
</file>